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7C26" w14:textId="77777777" w:rsidR="006E2779" w:rsidRDefault="006E2779" w:rsidP="006E2779">
      <w:pPr>
        <w:rPr>
          <w:b/>
        </w:rPr>
      </w:pPr>
      <w:bookmarkStart w:id="0" w:name="_Hlk192139950"/>
      <w:r>
        <w:rPr>
          <w:b/>
        </w:rPr>
        <w:t>Appendix A: Structural Racism Programming Series End-of-Year Survey</w:t>
      </w:r>
    </w:p>
    <w:p w14:paraId="1127964C" w14:textId="77777777" w:rsidR="006E2779" w:rsidRDefault="006E2779" w:rsidP="006E2779">
      <w:pPr>
        <w:ind w:firstLine="0"/>
      </w:pPr>
      <w:r>
        <w:t xml:space="preserve">As we conclude this year's Structural Racism Programming Series, we're seeking feedback from both those who attended and those who did not attend this year to aid in future planning! We anticipate this will take no more than five minutes to complete. No identifying information is being collected in this evaluation. </w:t>
      </w:r>
    </w:p>
    <w:p w14:paraId="36BDA8F1" w14:textId="77777777" w:rsidR="006E2779" w:rsidRDefault="006E2779" w:rsidP="006E2779">
      <w:pPr>
        <w:ind w:firstLine="0"/>
      </w:pPr>
      <w:r>
        <w:t>As a refresher, these events were offered this year [events listed below]</w:t>
      </w:r>
    </w:p>
    <w:p w14:paraId="2506FC65" w14:textId="77777777" w:rsidR="006E2779" w:rsidRDefault="006E2779" w:rsidP="006E2779">
      <w:pPr>
        <w:ind w:firstLine="0"/>
      </w:pPr>
    </w:p>
    <w:p w14:paraId="180D762D" w14:textId="77777777" w:rsidR="006E2779" w:rsidRDefault="006E2779" w:rsidP="006E2779">
      <w:pPr>
        <w:ind w:firstLine="0"/>
      </w:pPr>
      <w:r>
        <w:t>Did you attend any of the above events or watch the event recordings this year? Yes or No</w:t>
      </w:r>
    </w:p>
    <w:p w14:paraId="577B5AC3" w14:textId="77777777" w:rsidR="006E2779" w:rsidRDefault="006E2779" w:rsidP="006E2779">
      <w:pPr>
        <w:ind w:firstLine="0"/>
        <w:rPr>
          <w:i/>
        </w:rPr>
      </w:pPr>
      <w:r>
        <w:rPr>
          <w:i/>
        </w:rPr>
        <w:t>‘Yes’ sends respondents to Questions specifically for attendees, ‘No’ sends respondents to Questions specifically for non-attendees</w:t>
      </w:r>
    </w:p>
    <w:p w14:paraId="3255D072" w14:textId="77777777" w:rsidR="006E2779" w:rsidRDefault="006E2779" w:rsidP="006E2779">
      <w:pPr>
        <w:ind w:firstLine="0"/>
      </w:pPr>
    </w:p>
    <w:p w14:paraId="212A6495" w14:textId="77777777" w:rsidR="006E2779" w:rsidRDefault="006E2779" w:rsidP="006E2779">
      <w:pPr>
        <w:ind w:firstLine="0"/>
        <w:rPr>
          <w:b/>
        </w:rPr>
      </w:pPr>
      <w:r>
        <w:rPr>
          <w:b/>
        </w:rPr>
        <w:t>Questions for Attendees:</w:t>
      </w:r>
    </w:p>
    <w:p w14:paraId="72616053" w14:textId="77777777" w:rsidR="006E2779" w:rsidRDefault="006E2779" w:rsidP="006E2779">
      <w:pPr>
        <w:ind w:firstLine="0"/>
      </w:pPr>
      <w:r>
        <w:t>Which event(s) did you attend or watch the recording of this year? (check all that apply):</w:t>
      </w:r>
    </w:p>
    <w:p w14:paraId="1CB932D6" w14:textId="77777777" w:rsidR="006E2779" w:rsidRDefault="006E2779" w:rsidP="006E2779">
      <w:pPr>
        <w:numPr>
          <w:ilvl w:val="0"/>
          <w:numId w:val="2"/>
        </w:numPr>
        <w:ind w:firstLine="0"/>
      </w:pPr>
      <w:r>
        <w:t>[list event titles]</w:t>
      </w:r>
    </w:p>
    <w:p w14:paraId="07DFF7C3" w14:textId="77777777" w:rsidR="006E2779" w:rsidRDefault="006E2779" w:rsidP="006E2779">
      <w:pPr>
        <w:ind w:firstLine="0"/>
      </w:pPr>
    </w:p>
    <w:p w14:paraId="3630BA46" w14:textId="77777777" w:rsidR="006E2779" w:rsidRDefault="006E2779" w:rsidP="006E2779">
      <w:pPr>
        <w:ind w:firstLine="0"/>
      </w:pPr>
      <w:r>
        <w:t>How did you find out about the structural racism events? (check all that apply)</w:t>
      </w:r>
    </w:p>
    <w:p w14:paraId="0666DF62" w14:textId="77777777" w:rsidR="006E2779" w:rsidRDefault="006E2779" w:rsidP="006E2779">
      <w:pPr>
        <w:numPr>
          <w:ilvl w:val="0"/>
          <w:numId w:val="4"/>
        </w:numPr>
        <w:ind w:firstLine="0"/>
      </w:pPr>
      <w:r>
        <w:t>School Website</w:t>
      </w:r>
    </w:p>
    <w:p w14:paraId="33945ECF" w14:textId="77777777" w:rsidR="006E2779" w:rsidRDefault="006E2779" w:rsidP="006E2779">
      <w:pPr>
        <w:numPr>
          <w:ilvl w:val="0"/>
          <w:numId w:val="4"/>
        </w:numPr>
        <w:ind w:firstLine="0"/>
      </w:pPr>
      <w:r>
        <w:t>Email from Coordinator of Student Services</w:t>
      </w:r>
    </w:p>
    <w:p w14:paraId="5E060B7B" w14:textId="77777777" w:rsidR="006E2779" w:rsidRDefault="006E2779" w:rsidP="006E2779">
      <w:pPr>
        <w:numPr>
          <w:ilvl w:val="0"/>
          <w:numId w:val="4"/>
        </w:numPr>
        <w:ind w:firstLine="0"/>
      </w:pPr>
      <w:r>
        <w:t xml:space="preserve">Friday School Opportunities Email </w:t>
      </w:r>
    </w:p>
    <w:p w14:paraId="28F3572F" w14:textId="77777777" w:rsidR="006E2779" w:rsidRDefault="006E2779" w:rsidP="006E2779">
      <w:pPr>
        <w:numPr>
          <w:ilvl w:val="0"/>
          <w:numId w:val="4"/>
        </w:numPr>
        <w:ind w:firstLine="0"/>
      </w:pPr>
      <w:r>
        <w:t>Facebook Event</w:t>
      </w:r>
    </w:p>
    <w:p w14:paraId="1A647653" w14:textId="77777777" w:rsidR="006E2779" w:rsidRDefault="006E2779" w:rsidP="006E2779">
      <w:pPr>
        <w:numPr>
          <w:ilvl w:val="0"/>
          <w:numId w:val="4"/>
        </w:numPr>
        <w:ind w:firstLine="0"/>
      </w:pPr>
      <w:r>
        <w:t>Newsletter</w:t>
      </w:r>
    </w:p>
    <w:p w14:paraId="1B1C163C" w14:textId="77777777" w:rsidR="006E2779" w:rsidRDefault="006E2779" w:rsidP="006E2779">
      <w:pPr>
        <w:numPr>
          <w:ilvl w:val="0"/>
          <w:numId w:val="4"/>
        </w:numPr>
        <w:ind w:firstLine="0"/>
      </w:pPr>
      <w:r>
        <w:t>Atrium TV</w:t>
      </w:r>
    </w:p>
    <w:p w14:paraId="1F8DCB99" w14:textId="77777777" w:rsidR="006E2779" w:rsidRDefault="006E2779" w:rsidP="006E2779">
      <w:pPr>
        <w:numPr>
          <w:ilvl w:val="0"/>
          <w:numId w:val="4"/>
        </w:numPr>
        <w:ind w:firstLine="0"/>
      </w:pPr>
      <w:r>
        <w:lastRenderedPageBreak/>
        <w:t>Professor Recommendation</w:t>
      </w:r>
    </w:p>
    <w:p w14:paraId="1DC87138" w14:textId="77777777" w:rsidR="006E2779" w:rsidRDefault="006E2779" w:rsidP="006E2779">
      <w:pPr>
        <w:numPr>
          <w:ilvl w:val="0"/>
          <w:numId w:val="4"/>
        </w:numPr>
        <w:ind w:firstLine="0"/>
      </w:pPr>
      <w:r>
        <w:t>Other</w:t>
      </w:r>
    </w:p>
    <w:p w14:paraId="2DAC3382" w14:textId="77777777" w:rsidR="006E2779" w:rsidRDefault="006E2779" w:rsidP="006E2779">
      <w:pPr>
        <w:ind w:firstLine="0"/>
      </w:pPr>
    </w:p>
    <w:p w14:paraId="4240C49D" w14:textId="77777777" w:rsidR="006E2779" w:rsidRDefault="006E2779" w:rsidP="006E2779">
      <w:pPr>
        <w:ind w:firstLine="0"/>
      </w:pPr>
      <w:r>
        <w:t>Why did you attend these events? (check all that apply)</w:t>
      </w:r>
    </w:p>
    <w:p w14:paraId="49C39254" w14:textId="77777777" w:rsidR="006E2779" w:rsidRDefault="006E2779" w:rsidP="006E2779">
      <w:pPr>
        <w:numPr>
          <w:ilvl w:val="0"/>
          <w:numId w:val="5"/>
        </w:numPr>
        <w:ind w:firstLine="0"/>
      </w:pPr>
      <w:r>
        <w:t>Worked will with my schedule</w:t>
      </w:r>
    </w:p>
    <w:p w14:paraId="6ED16B71" w14:textId="77777777" w:rsidR="006E2779" w:rsidRDefault="006E2779" w:rsidP="006E2779">
      <w:pPr>
        <w:numPr>
          <w:ilvl w:val="0"/>
          <w:numId w:val="5"/>
        </w:numPr>
        <w:ind w:firstLine="0"/>
      </w:pPr>
      <w:r>
        <w:t>Interested in topics presented</w:t>
      </w:r>
    </w:p>
    <w:p w14:paraId="7313C077" w14:textId="77777777" w:rsidR="006E2779" w:rsidRDefault="006E2779" w:rsidP="006E2779">
      <w:pPr>
        <w:numPr>
          <w:ilvl w:val="0"/>
          <w:numId w:val="5"/>
        </w:numPr>
        <w:ind w:firstLine="0"/>
      </w:pPr>
      <w:r>
        <w:t>Applicable to my school/work/practice</w:t>
      </w:r>
    </w:p>
    <w:p w14:paraId="57CB7D28" w14:textId="77777777" w:rsidR="006E2779" w:rsidRDefault="006E2779" w:rsidP="006E2779">
      <w:pPr>
        <w:numPr>
          <w:ilvl w:val="0"/>
          <w:numId w:val="5"/>
        </w:numPr>
        <w:ind w:firstLine="0"/>
      </w:pPr>
      <w:r>
        <w:t>Other</w:t>
      </w:r>
    </w:p>
    <w:p w14:paraId="348D3EF9" w14:textId="77777777" w:rsidR="006E2779" w:rsidRDefault="006E2779" w:rsidP="006E2779">
      <w:pPr>
        <w:ind w:firstLine="0"/>
      </w:pPr>
    </w:p>
    <w:p w14:paraId="29B5AF53" w14:textId="77777777" w:rsidR="006E2779" w:rsidRDefault="006E2779" w:rsidP="006E2779">
      <w:pPr>
        <w:ind w:firstLine="0"/>
      </w:pPr>
      <w:r>
        <w:t>On a scale of 1 to 5, rate the following statements (1=strongly disagree to 5=strongly agree)</w:t>
      </w:r>
    </w:p>
    <w:p w14:paraId="3A13C6F7" w14:textId="77777777" w:rsidR="006E2779" w:rsidRDefault="006E2779" w:rsidP="006E2779">
      <w:pPr>
        <w:ind w:firstLine="0"/>
      </w:pPr>
      <w:r>
        <w:t>Attending events in this series:</w:t>
      </w:r>
    </w:p>
    <w:p w14:paraId="23C4B3F8" w14:textId="77777777" w:rsidR="006E2779" w:rsidRDefault="006E2779" w:rsidP="006E2779">
      <w:pPr>
        <w:numPr>
          <w:ilvl w:val="0"/>
          <w:numId w:val="3"/>
        </w:numPr>
        <w:ind w:firstLine="0"/>
      </w:pPr>
      <w:r>
        <w:t>increased my awareness/knowledge of structural racism overall</w:t>
      </w:r>
    </w:p>
    <w:p w14:paraId="4C38FA73" w14:textId="77777777" w:rsidR="006E2779" w:rsidRDefault="006E2779" w:rsidP="006E2779">
      <w:pPr>
        <w:numPr>
          <w:ilvl w:val="0"/>
          <w:numId w:val="3"/>
        </w:numPr>
        <w:ind w:firstLine="0"/>
      </w:pPr>
      <w:r>
        <w:t>enhanced my awareness/knowledge of the specific impacts of structural racism on marginalized communities</w:t>
      </w:r>
    </w:p>
    <w:p w14:paraId="40ECE0F3" w14:textId="77777777" w:rsidR="006E2779" w:rsidRDefault="006E2779" w:rsidP="006E2779">
      <w:pPr>
        <w:numPr>
          <w:ilvl w:val="0"/>
          <w:numId w:val="3"/>
        </w:numPr>
        <w:ind w:firstLine="0"/>
      </w:pPr>
      <w:r>
        <w:t>provided opportunities for open dialogue regarding these issues</w:t>
      </w:r>
    </w:p>
    <w:p w14:paraId="5A7E9594" w14:textId="77777777" w:rsidR="006E2779" w:rsidRDefault="006E2779" w:rsidP="006E2779">
      <w:pPr>
        <w:numPr>
          <w:ilvl w:val="0"/>
          <w:numId w:val="3"/>
        </w:numPr>
        <w:ind w:firstLine="0"/>
      </w:pPr>
      <w:r>
        <w:t>increased my comfort/ability to work with clients from diverse backgrounds</w:t>
      </w:r>
    </w:p>
    <w:p w14:paraId="453D3DA9" w14:textId="77777777" w:rsidR="006E2779" w:rsidRDefault="006E2779" w:rsidP="006E2779">
      <w:pPr>
        <w:numPr>
          <w:ilvl w:val="0"/>
          <w:numId w:val="3"/>
        </w:numPr>
        <w:ind w:firstLine="0"/>
      </w:pPr>
      <w:r>
        <w:t>increased my awareness/knowledge of how structural racism impacts the mental health of my clients</w:t>
      </w:r>
    </w:p>
    <w:p w14:paraId="59734FA3" w14:textId="77777777" w:rsidR="006E2779" w:rsidRDefault="006E2779" w:rsidP="006E2779">
      <w:pPr>
        <w:ind w:firstLine="0"/>
      </w:pPr>
    </w:p>
    <w:p w14:paraId="37C318DA" w14:textId="77777777" w:rsidR="006E2779" w:rsidRDefault="006E2779" w:rsidP="006E2779">
      <w:pPr>
        <w:ind w:firstLine="0"/>
      </w:pPr>
      <w:r>
        <w:t>How likely are you to attend more structural racism events in the future (1= very likely to 5=not at all likely)</w:t>
      </w:r>
    </w:p>
    <w:p w14:paraId="529D279B" w14:textId="77777777" w:rsidR="006E2779" w:rsidRDefault="006E2779" w:rsidP="006E2779">
      <w:pPr>
        <w:ind w:firstLine="0"/>
      </w:pPr>
    </w:p>
    <w:p w14:paraId="720538ED" w14:textId="77777777" w:rsidR="006E2779" w:rsidRDefault="006E2779" w:rsidP="006E2779">
      <w:pPr>
        <w:ind w:firstLine="0"/>
        <w:rPr>
          <w:b/>
        </w:rPr>
      </w:pPr>
      <w:r>
        <w:rPr>
          <w:b/>
        </w:rPr>
        <w:lastRenderedPageBreak/>
        <w:t xml:space="preserve">Questions for </w:t>
      </w:r>
      <w:proofErr w:type="gramStart"/>
      <w:r>
        <w:rPr>
          <w:b/>
        </w:rPr>
        <w:t>Non-Attendees</w:t>
      </w:r>
      <w:proofErr w:type="gramEnd"/>
      <w:r>
        <w:rPr>
          <w:b/>
        </w:rPr>
        <w:t>:</w:t>
      </w:r>
    </w:p>
    <w:p w14:paraId="4D65D136" w14:textId="77777777" w:rsidR="006E2779" w:rsidRDefault="006E2779" w:rsidP="006E2779">
      <w:pPr>
        <w:ind w:firstLine="0"/>
      </w:pPr>
      <w:r>
        <w:t>Did you RSVP, but not attend or watch a recording of any of the events? Yes/No/Unsure</w:t>
      </w:r>
    </w:p>
    <w:p w14:paraId="5617DADC" w14:textId="77777777" w:rsidR="006E2779" w:rsidRDefault="006E2779" w:rsidP="006E2779">
      <w:pPr>
        <w:ind w:firstLine="0"/>
      </w:pPr>
    </w:p>
    <w:p w14:paraId="6C340662" w14:textId="77777777" w:rsidR="006E2779" w:rsidRDefault="006E2779" w:rsidP="006E2779">
      <w:pPr>
        <w:ind w:firstLine="0"/>
      </w:pPr>
      <w:r>
        <w:t>If ‘Yes’, for which of the following reasons did you decide to not attend/watch the session? (check all that apply)</w:t>
      </w:r>
    </w:p>
    <w:p w14:paraId="22E5BCFD" w14:textId="77777777" w:rsidR="006E2779" w:rsidRDefault="006E2779" w:rsidP="006E2779">
      <w:pPr>
        <w:numPr>
          <w:ilvl w:val="0"/>
          <w:numId w:val="1"/>
        </w:numPr>
        <w:ind w:firstLine="0"/>
      </w:pPr>
      <w:r>
        <w:t>Lack of time</w:t>
      </w:r>
    </w:p>
    <w:p w14:paraId="628FF23A" w14:textId="77777777" w:rsidR="006E2779" w:rsidRDefault="006E2779" w:rsidP="006E2779">
      <w:pPr>
        <w:numPr>
          <w:ilvl w:val="0"/>
          <w:numId w:val="1"/>
        </w:numPr>
        <w:ind w:firstLine="0"/>
      </w:pPr>
      <w:r>
        <w:t>Lack of energy</w:t>
      </w:r>
    </w:p>
    <w:p w14:paraId="474C7D60" w14:textId="77777777" w:rsidR="006E2779" w:rsidRDefault="006E2779" w:rsidP="006E2779">
      <w:pPr>
        <w:numPr>
          <w:ilvl w:val="0"/>
          <w:numId w:val="1"/>
        </w:numPr>
        <w:ind w:firstLine="0"/>
      </w:pPr>
      <w:r>
        <w:t>Too many other priorities</w:t>
      </w:r>
    </w:p>
    <w:p w14:paraId="5C72B1B3" w14:textId="77777777" w:rsidR="006E2779" w:rsidRDefault="006E2779" w:rsidP="006E2779">
      <w:pPr>
        <w:numPr>
          <w:ilvl w:val="0"/>
          <w:numId w:val="1"/>
        </w:numPr>
        <w:ind w:firstLine="0"/>
      </w:pPr>
      <w:r>
        <w:t>Topic not interesting</w:t>
      </w:r>
    </w:p>
    <w:p w14:paraId="37181A76" w14:textId="77777777" w:rsidR="006E2779" w:rsidRDefault="006E2779" w:rsidP="006E2779">
      <w:pPr>
        <w:numPr>
          <w:ilvl w:val="0"/>
          <w:numId w:val="1"/>
        </w:numPr>
        <w:ind w:firstLine="0"/>
      </w:pPr>
      <w:r>
        <w:t>Other</w:t>
      </w:r>
    </w:p>
    <w:p w14:paraId="32BBF311" w14:textId="77777777" w:rsidR="006E2779" w:rsidRDefault="006E2779" w:rsidP="006E2779">
      <w:pPr>
        <w:ind w:firstLine="0"/>
      </w:pPr>
    </w:p>
    <w:p w14:paraId="6F68909D" w14:textId="77777777" w:rsidR="006E2779" w:rsidRDefault="006E2779" w:rsidP="006E2779">
      <w:pPr>
        <w:ind w:firstLine="0"/>
        <w:rPr>
          <w:b/>
        </w:rPr>
      </w:pPr>
      <w:r>
        <w:rPr>
          <w:b/>
        </w:rPr>
        <w:t>Questions for All Respondents:</w:t>
      </w:r>
    </w:p>
    <w:p w14:paraId="1980D524" w14:textId="77777777" w:rsidR="006E2779" w:rsidRDefault="006E2779" w:rsidP="006E2779">
      <w:pPr>
        <w:ind w:firstLine="0"/>
      </w:pPr>
      <w:r>
        <w:t>Which of the following reasons prevented you from attending more structural racism events this year? (check all that apply)</w:t>
      </w:r>
    </w:p>
    <w:p w14:paraId="7E7D9486" w14:textId="77777777" w:rsidR="006E2779" w:rsidRDefault="006E2779" w:rsidP="006E2779">
      <w:pPr>
        <w:numPr>
          <w:ilvl w:val="0"/>
          <w:numId w:val="6"/>
        </w:numPr>
        <w:ind w:firstLine="0"/>
      </w:pPr>
      <w:r>
        <w:t>Scheduling conflicts with the day/time</w:t>
      </w:r>
    </w:p>
    <w:p w14:paraId="32B7DFB4" w14:textId="77777777" w:rsidR="006E2779" w:rsidRDefault="006E2779" w:rsidP="006E2779">
      <w:pPr>
        <w:numPr>
          <w:ilvl w:val="0"/>
          <w:numId w:val="6"/>
        </w:numPr>
        <w:ind w:firstLine="0"/>
      </w:pPr>
      <w:r>
        <w:t>Scheduled time works for me, but I have competing priorities</w:t>
      </w:r>
    </w:p>
    <w:p w14:paraId="530DBC27" w14:textId="77777777" w:rsidR="006E2779" w:rsidRDefault="006E2779" w:rsidP="006E2779">
      <w:pPr>
        <w:numPr>
          <w:ilvl w:val="0"/>
          <w:numId w:val="6"/>
        </w:numPr>
        <w:ind w:firstLine="0"/>
      </w:pPr>
      <w:r>
        <w:t>Rather use break times to connect with friends or relax</w:t>
      </w:r>
    </w:p>
    <w:p w14:paraId="50F8141C" w14:textId="77777777" w:rsidR="006E2779" w:rsidRDefault="006E2779" w:rsidP="006E2779">
      <w:pPr>
        <w:numPr>
          <w:ilvl w:val="0"/>
          <w:numId w:val="6"/>
        </w:numPr>
        <w:ind w:firstLine="0"/>
      </w:pPr>
      <w:r>
        <w:t>Not interested in topics covered</w:t>
      </w:r>
    </w:p>
    <w:p w14:paraId="58285E3F" w14:textId="77777777" w:rsidR="006E2779" w:rsidRDefault="006E2779" w:rsidP="006E2779">
      <w:pPr>
        <w:numPr>
          <w:ilvl w:val="0"/>
          <w:numId w:val="6"/>
        </w:numPr>
        <w:ind w:firstLine="0"/>
      </w:pPr>
      <w:r>
        <w:t>Not applicable to my school/work/practice</w:t>
      </w:r>
    </w:p>
    <w:p w14:paraId="1FB47C31" w14:textId="77777777" w:rsidR="006E2779" w:rsidRDefault="006E2779" w:rsidP="006E2779">
      <w:pPr>
        <w:numPr>
          <w:ilvl w:val="0"/>
          <w:numId w:val="6"/>
        </w:numPr>
        <w:ind w:firstLine="0"/>
      </w:pPr>
      <w:r>
        <w:t>Was not aware of events</w:t>
      </w:r>
    </w:p>
    <w:p w14:paraId="6A0D2D74" w14:textId="77777777" w:rsidR="006E2779" w:rsidRDefault="006E2779" w:rsidP="006E2779">
      <w:pPr>
        <w:numPr>
          <w:ilvl w:val="0"/>
          <w:numId w:val="6"/>
        </w:numPr>
        <w:ind w:firstLine="0"/>
      </w:pPr>
      <w:r>
        <w:t>The event I was interested in attending was canceled</w:t>
      </w:r>
    </w:p>
    <w:p w14:paraId="1695AA30" w14:textId="77777777" w:rsidR="006E2779" w:rsidRDefault="006E2779" w:rsidP="006E2779">
      <w:pPr>
        <w:numPr>
          <w:ilvl w:val="0"/>
          <w:numId w:val="6"/>
        </w:numPr>
        <w:ind w:firstLine="0"/>
      </w:pPr>
      <w:r>
        <w:t>Other</w:t>
      </w:r>
    </w:p>
    <w:p w14:paraId="06AEAE43" w14:textId="77777777" w:rsidR="006E2779" w:rsidRDefault="006E2779" w:rsidP="006E2779">
      <w:pPr>
        <w:ind w:firstLine="0"/>
      </w:pPr>
    </w:p>
    <w:p w14:paraId="765FE401" w14:textId="77777777" w:rsidR="006E2779" w:rsidRDefault="006E2779" w:rsidP="006E2779">
      <w:pPr>
        <w:ind w:firstLine="0"/>
      </w:pPr>
      <w:r>
        <w:t>What could be improved about the series to encourage future attendance?</w:t>
      </w:r>
    </w:p>
    <w:p w14:paraId="57BAE5E2" w14:textId="77777777" w:rsidR="006E2779" w:rsidRDefault="006E2779" w:rsidP="006E2779">
      <w:pPr>
        <w:ind w:firstLine="0"/>
      </w:pPr>
    </w:p>
    <w:p w14:paraId="3812021E" w14:textId="77777777" w:rsidR="006E2779" w:rsidRDefault="006E2779" w:rsidP="006E2779">
      <w:pPr>
        <w:ind w:firstLine="0"/>
      </w:pPr>
      <w:r>
        <w:t>What topics or speaker recommendations do you have for future events?</w:t>
      </w:r>
    </w:p>
    <w:p w14:paraId="25E80BC5" w14:textId="77777777" w:rsidR="006E2779" w:rsidRDefault="006E2779" w:rsidP="006E2779">
      <w:pPr>
        <w:ind w:firstLine="0"/>
      </w:pPr>
    </w:p>
    <w:p w14:paraId="52185A5C" w14:textId="77777777" w:rsidR="006E2779" w:rsidRDefault="006E2779" w:rsidP="006E2779">
      <w:pPr>
        <w:ind w:firstLine="0"/>
      </w:pPr>
      <w:r>
        <w:t>Other questions or comments?</w:t>
      </w:r>
    </w:p>
    <w:bookmarkEnd w:id="0"/>
    <w:p w14:paraId="797B4F82" w14:textId="77777777" w:rsidR="00243C94" w:rsidRDefault="00243C94"/>
    <w:sectPr w:rsidR="00243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38C8"/>
    <w:multiLevelType w:val="multilevel"/>
    <w:tmpl w:val="16700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FE0199"/>
    <w:multiLevelType w:val="multilevel"/>
    <w:tmpl w:val="DA045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3760E8"/>
    <w:multiLevelType w:val="multilevel"/>
    <w:tmpl w:val="E5EAC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6A4D53"/>
    <w:multiLevelType w:val="multilevel"/>
    <w:tmpl w:val="3FAE8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754476"/>
    <w:multiLevelType w:val="multilevel"/>
    <w:tmpl w:val="3508D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05079A"/>
    <w:multiLevelType w:val="multilevel"/>
    <w:tmpl w:val="A2B0A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1707824">
    <w:abstractNumId w:val="1"/>
  </w:num>
  <w:num w:numId="2" w16cid:durableId="296225641">
    <w:abstractNumId w:val="2"/>
  </w:num>
  <w:num w:numId="3" w16cid:durableId="1862471049">
    <w:abstractNumId w:val="4"/>
  </w:num>
  <w:num w:numId="4" w16cid:durableId="1646663795">
    <w:abstractNumId w:val="3"/>
  </w:num>
  <w:num w:numId="5" w16cid:durableId="2016689086">
    <w:abstractNumId w:val="0"/>
  </w:num>
  <w:num w:numId="6" w16cid:durableId="1193154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79"/>
    <w:rsid w:val="00243C94"/>
    <w:rsid w:val="00672052"/>
    <w:rsid w:val="006E2779"/>
    <w:rsid w:val="006F133A"/>
    <w:rsid w:val="00A63D66"/>
    <w:rsid w:val="00A8586B"/>
    <w:rsid w:val="00FD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AA71"/>
  <w15:chartTrackingRefBased/>
  <w15:docId w15:val="{BE8F40A5-0A26-4410-94FF-BEECE3E3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79"/>
    <w:pPr>
      <w:spacing w:after="0" w:line="480" w:lineRule="auto"/>
      <w:ind w:firstLine="720"/>
    </w:pPr>
    <w:rPr>
      <w:rFonts w:ascii="Arial" w:eastAsia="Arial" w:hAnsi="Arial" w:cs="Arial"/>
      <w:kern w:val="0"/>
      <w:sz w:val="24"/>
      <w:szCs w:val="24"/>
      <w:lang w:val="en"/>
      <w14:ligatures w14:val="none"/>
    </w:rPr>
  </w:style>
  <w:style w:type="paragraph" w:styleId="Heading1">
    <w:name w:val="heading 1"/>
    <w:basedOn w:val="Normal"/>
    <w:next w:val="Normal"/>
    <w:link w:val="Heading1Char"/>
    <w:uiPriority w:val="9"/>
    <w:qFormat/>
    <w:rsid w:val="006E2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7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7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7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7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779"/>
    <w:rPr>
      <w:rFonts w:eastAsiaTheme="majorEastAsia" w:cstheme="majorBidi"/>
      <w:color w:val="272727" w:themeColor="text1" w:themeTint="D8"/>
    </w:rPr>
  </w:style>
  <w:style w:type="paragraph" w:styleId="Title">
    <w:name w:val="Title"/>
    <w:basedOn w:val="Normal"/>
    <w:next w:val="Normal"/>
    <w:link w:val="TitleChar"/>
    <w:uiPriority w:val="10"/>
    <w:qFormat/>
    <w:rsid w:val="006E2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779"/>
    <w:pPr>
      <w:spacing w:before="160"/>
      <w:jc w:val="center"/>
    </w:pPr>
    <w:rPr>
      <w:i/>
      <w:iCs/>
      <w:color w:val="404040" w:themeColor="text1" w:themeTint="BF"/>
    </w:rPr>
  </w:style>
  <w:style w:type="character" w:customStyle="1" w:styleId="QuoteChar">
    <w:name w:val="Quote Char"/>
    <w:basedOn w:val="DefaultParagraphFont"/>
    <w:link w:val="Quote"/>
    <w:uiPriority w:val="29"/>
    <w:rsid w:val="006E2779"/>
    <w:rPr>
      <w:i/>
      <w:iCs/>
      <w:color w:val="404040" w:themeColor="text1" w:themeTint="BF"/>
    </w:rPr>
  </w:style>
  <w:style w:type="paragraph" w:styleId="ListParagraph">
    <w:name w:val="List Paragraph"/>
    <w:basedOn w:val="Normal"/>
    <w:uiPriority w:val="34"/>
    <w:qFormat/>
    <w:rsid w:val="006E2779"/>
    <w:pPr>
      <w:ind w:left="720"/>
      <w:contextualSpacing/>
    </w:pPr>
  </w:style>
  <w:style w:type="character" w:styleId="IntenseEmphasis">
    <w:name w:val="Intense Emphasis"/>
    <w:basedOn w:val="DefaultParagraphFont"/>
    <w:uiPriority w:val="21"/>
    <w:qFormat/>
    <w:rsid w:val="006E2779"/>
    <w:rPr>
      <w:i/>
      <w:iCs/>
      <w:color w:val="0F4761" w:themeColor="accent1" w:themeShade="BF"/>
    </w:rPr>
  </w:style>
  <w:style w:type="paragraph" w:styleId="IntenseQuote">
    <w:name w:val="Intense Quote"/>
    <w:basedOn w:val="Normal"/>
    <w:next w:val="Normal"/>
    <w:link w:val="IntenseQuoteChar"/>
    <w:uiPriority w:val="30"/>
    <w:qFormat/>
    <w:rsid w:val="006E2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779"/>
    <w:rPr>
      <w:i/>
      <w:iCs/>
      <w:color w:val="0F4761" w:themeColor="accent1" w:themeShade="BF"/>
    </w:rPr>
  </w:style>
  <w:style w:type="character" w:styleId="IntenseReference">
    <w:name w:val="Intense Reference"/>
    <w:basedOn w:val="DefaultParagraphFont"/>
    <w:uiPriority w:val="32"/>
    <w:qFormat/>
    <w:rsid w:val="006E27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Alexandria</dc:creator>
  <cp:keywords/>
  <dc:description/>
  <cp:lastModifiedBy>Wilson, Alexandria</cp:lastModifiedBy>
  <cp:revision>1</cp:revision>
  <dcterms:created xsi:type="dcterms:W3CDTF">2025-03-06T12:52:00Z</dcterms:created>
  <dcterms:modified xsi:type="dcterms:W3CDTF">2025-03-06T12:53:00Z</dcterms:modified>
</cp:coreProperties>
</file>